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5D" w:rsidRPr="00FD3D80" w:rsidRDefault="00032E5D" w:rsidP="00001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32E5D" w:rsidRPr="00FD3D80" w:rsidRDefault="00032E5D" w:rsidP="00020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32E5D" w:rsidRPr="00FD3D80" w:rsidRDefault="00001A59" w:rsidP="00020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206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16510</wp:posOffset>
            </wp:positionV>
            <wp:extent cx="1200150" cy="906780"/>
            <wp:effectExtent l="19050" t="0" r="0" b="0"/>
            <wp:wrapSquare wrapText="bothSides"/>
            <wp:docPr id="1" name="Рисунок 1" descr="E:\foto\Трудовые права\Коде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oto\Трудовые права\Кодек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2E5D" w:rsidRPr="00FD3D80">
        <w:rPr>
          <w:rFonts w:ascii="Times New Roman" w:hAnsi="Times New Roman" w:cs="Times New Roman"/>
          <w:b/>
          <w:color w:val="002060"/>
          <w:sz w:val="24"/>
          <w:szCs w:val="24"/>
        </w:rPr>
        <w:t>ПАМЯТКА</w:t>
      </w:r>
    </w:p>
    <w:p w:rsidR="00E313D7" w:rsidRPr="00FD3D80" w:rsidRDefault="00032E5D" w:rsidP="00784BAB">
      <w:pPr>
        <w:autoSpaceDE w:val="0"/>
        <w:autoSpaceDN w:val="0"/>
        <w:adjustRightInd w:val="0"/>
        <w:spacing w:after="0" w:line="240" w:lineRule="auto"/>
        <w:ind w:left="424" w:firstLine="992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>о порядке защиты трудовых прав работающих граждан в</w:t>
      </w:r>
    </w:p>
    <w:p w:rsidR="00020794" w:rsidRDefault="00032E5D" w:rsidP="00784BAB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>случаях невыплаты заработной платы, а также выплаты</w:t>
      </w:r>
      <w:r w:rsidR="00020794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>заработной платы</w:t>
      </w:r>
    </w:p>
    <w:p w:rsidR="00020794" w:rsidRDefault="00032E5D" w:rsidP="00784BAB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>в "конвертах"</w:t>
      </w:r>
      <w:r w:rsidR="006F0037" w:rsidRPr="00FD3D80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ниже установленного</w:t>
      </w:r>
      <w:r w:rsidR="00020794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>минимального размера оплаты труда</w:t>
      </w:r>
      <w:r w:rsidR="0028021D" w:rsidRPr="00FD3D80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</w:p>
    <w:p w:rsidR="00032E5D" w:rsidRPr="00FD3D80" w:rsidRDefault="006F0037" w:rsidP="00784BAB">
      <w:pPr>
        <w:autoSpaceDE w:val="0"/>
        <w:autoSpaceDN w:val="0"/>
        <w:adjustRightInd w:val="0"/>
        <w:spacing w:after="0" w:line="240" w:lineRule="auto"/>
        <w:ind w:left="1840" w:firstLine="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а также </w:t>
      </w:r>
      <w:proofErr w:type="spellStart"/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>неоформлении</w:t>
      </w:r>
      <w:proofErr w:type="spellEnd"/>
      <w:r w:rsidRPr="00FD3D8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трудовых договоров</w:t>
      </w:r>
    </w:p>
    <w:p w:rsidR="00032E5D" w:rsidRPr="00FD3D80" w:rsidRDefault="00032E5D" w:rsidP="00020794">
      <w:pPr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E5D" w:rsidRPr="00FD3D80" w:rsidRDefault="00032E5D" w:rsidP="00FD3D80">
      <w:pPr>
        <w:suppressAutoHyphens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9" w:history="1">
        <w:r w:rsidRPr="00FD3D80">
          <w:rPr>
            <w:rFonts w:ascii="Times New Roman" w:hAnsi="Times New Roman" w:cs="Times New Roman"/>
            <w:sz w:val="24"/>
            <w:szCs w:val="24"/>
          </w:rPr>
          <w:t>части 1 статьи 2</w:t>
        </w:r>
      </w:hyperlink>
      <w:r w:rsidRPr="00FD3D80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работник имеет право на своевременную и в полном размере выплату справедливой заработной платы, обеспечивающей достойное человека существование для него самого и его семьи, и не ниже установленного федеральным законом минимального размера оплаты труда.</w:t>
      </w:r>
    </w:p>
    <w:p w:rsidR="00032E5D" w:rsidRPr="00FD3D80" w:rsidRDefault="00032E5D" w:rsidP="00FD3D80">
      <w:pPr>
        <w:suppressAutoHyphens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BAB">
        <w:rPr>
          <w:rFonts w:ascii="Times New Roman" w:hAnsi="Times New Roman" w:cs="Times New Roman"/>
          <w:b/>
          <w:sz w:val="24"/>
          <w:szCs w:val="24"/>
        </w:rPr>
        <w:t>Нарушением трудовых прав является</w:t>
      </w:r>
      <w:r w:rsidRPr="00FD3D80">
        <w:rPr>
          <w:rFonts w:ascii="Times New Roman" w:hAnsi="Times New Roman" w:cs="Times New Roman"/>
          <w:sz w:val="24"/>
          <w:szCs w:val="24"/>
        </w:rPr>
        <w:t>:</w:t>
      </w:r>
    </w:p>
    <w:p w:rsidR="00032E5D" w:rsidRPr="00FD3D80" w:rsidRDefault="00032E5D" w:rsidP="00784BAB">
      <w:pPr>
        <w:suppressAutoHyphens/>
        <w:autoSpaceDE w:val="0"/>
        <w:autoSpaceDN w:val="0"/>
        <w:adjustRightInd w:val="0"/>
        <w:spacing w:after="0" w:line="21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 xml:space="preserve">1. </w:t>
      </w:r>
      <w:r w:rsidR="00784BAB" w:rsidRPr="00784BAB">
        <w:rPr>
          <w:rFonts w:ascii="Times New Roman" w:hAnsi="Times New Roman" w:cs="Times New Roman"/>
          <w:sz w:val="24"/>
          <w:szCs w:val="24"/>
        </w:rPr>
        <w:t xml:space="preserve"> </w:t>
      </w:r>
      <w:r w:rsidRPr="00FD3D80">
        <w:rPr>
          <w:rFonts w:ascii="Times New Roman" w:hAnsi="Times New Roman" w:cs="Times New Roman"/>
          <w:sz w:val="24"/>
          <w:szCs w:val="24"/>
        </w:rPr>
        <w:t>Несвоевременная выплата заработной платы;</w:t>
      </w:r>
    </w:p>
    <w:p w:rsidR="00032E5D" w:rsidRPr="00FD3D80" w:rsidRDefault="00032E5D" w:rsidP="00784BAB">
      <w:pPr>
        <w:tabs>
          <w:tab w:val="left" w:pos="284"/>
        </w:tabs>
        <w:suppressAutoHyphens/>
        <w:autoSpaceDE w:val="0"/>
        <w:autoSpaceDN w:val="0"/>
        <w:adjustRightInd w:val="0"/>
        <w:spacing w:after="0" w:line="21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 xml:space="preserve">2. </w:t>
      </w:r>
      <w:r w:rsidR="00784BAB" w:rsidRPr="00784BAB">
        <w:rPr>
          <w:rFonts w:ascii="Times New Roman" w:hAnsi="Times New Roman" w:cs="Times New Roman"/>
          <w:sz w:val="24"/>
          <w:szCs w:val="24"/>
        </w:rPr>
        <w:t xml:space="preserve"> </w:t>
      </w:r>
      <w:r w:rsidRPr="00FD3D80">
        <w:rPr>
          <w:rFonts w:ascii="Times New Roman" w:hAnsi="Times New Roman" w:cs="Times New Roman"/>
          <w:sz w:val="24"/>
          <w:szCs w:val="24"/>
        </w:rPr>
        <w:t>Выплата заработной платы в "конвертах";</w:t>
      </w:r>
    </w:p>
    <w:p w:rsidR="00032E5D" w:rsidRPr="00FD3D80" w:rsidRDefault="00B75D45" w:rsidP="00784BAB">
      <w:pPr>
        <w:suppressAutoHyphens/>
        <w:autoSpaceDE w:val="0"/>
        <w:autoSpaceDN w:val="0"/>
        <w:adjustRightInd w:val="0"/>
        <w:spacing w:after="0" w:line="21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>3.</w:t>
      </w:r>
      <w:r w:rsidR="00784BAB" w:rsidRPr="00784BAB">
        <w:rPr>
          <w:rFonts w:ascii="Times New Roman" w:hAnsi="Times New Roman" w:cs="Times New Roman"/>
          <w:sz w:val="24"/>
          <w:szCs w:val="24"/>
        </w:rPr>
        <w:t xml:space="preserve"> </w:t>
      </w:r>
      <w:r w:rsidR="00032E5D" w:rsidRPr="00FD3D80">
        <w:rPr>
          <w:rFonts w:ascii="Times New Roman" w:hAnsi="Times New Roman" w:cs="Times New Roman"/>
          <w:sz w:val="24"/>
          <w:szCs w:val="24"/>
        </w:rPr>
        <w:t>Оплата труда ниже размера минимального размера оплаты труда в Российской Федерации, уста</w:t>
      </w:r>
      <w:bookmarkStart w:id="0" w:name="_GoBack"/>
      <w:bookmarkEnd w:id="0"/>
      <w:r w:rsidR="00032E5D" w:rsidRPr="00FD3D80">
        <w:rPr>
          <w:rFonts w:ascii="Times New Roman" w:hAnsi="Times New Roman" w:cs="Times New Roman"/>
          <w:sz w:val="24"/>
          <w:szCs w:val="24"/>
        </w:rPr>
        <w:t>новленного Федеральным законом от 19.06.2000 № 82-ФЗ "О минимальном размере оплаты труда" (с 01.01.201</w:t>
      </w:r>
      <w:r w:rsidR="00001A59">
        <w:rPr>
          <w:rFonts w:ascii="Times New Roman" w:hAnsi="Times New Roman" w:cs="Times New Roman"/>
          <w:sz w:val="24"/>
          <w:szCs w:val="24"/>
        </w:rPr>
        <w:t>6</w:t>
      </w:r>
      <w:r w:rsidR="00032E5D" w:rsidRPr="00FD3D80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001A59">
        <w:rPr>
          <w:rFonts w:ascii="Times New Roman" w:hAnsi="Times New Roman" w:cs="Times New Roman"/>
          <w:sz w:val="24"/>
          <w:szCs w:val="24"/>
        </w:rPr>
        <w:t>6204</w:t>
      </w:r>
      <w:r w:rsidR="00032E5D" w:rsidRPr="00FD3D80">
        <w:rPr>
          <w:rFonts w:ascii="Times New Roman" w:hAnsi="Times New Roman" w:cs="Times New Roman"/>
          <w:sz w:val="24"/>
          <w:szCs w:val="24"/>
        </w:rPr>
        <w:t>руб.</w:t>
      </w:r>
      <w:r w:rsidR="00001A59">
        <w:rPr>
          <w:rFonts w:ascii="Times New Roman" w:hAnsi="Times New Roman" w:cs="Times New Roman"/>
          <w:sz w:val="24"/>
          <w:szCs w:val="24"/>
        </w:rPr>
        <w:t>, с 01.07.2016 – 7500 руб.</w:t>
      </w:r>
      <w:r w:rsidR="00032E5D" w:rsidRPr="00FD3D80">
        <w:rPr>
          <w:rFonts w:ascii="Times New Roman" w:hAnsi="Times New Roman" w:cs="Times New Roman"/>
          <w:sz w:val="24"/>
          <w:szCs w:val="24"/>
        </w:rPr>
        <w:t>);</w:t>
      </w:r>
    </w:p>
    <w:p w:rsidR="00032E5D" w:rsidRDefault="00032E5D" w:rsidP="00784BAB">
      <w:pPr>
        <w:suppressAutoHyphens/>
        <w:autoSpaceDE w:val="0"/>
        <w:autoSpaceDN w:val="0"/>
        <w:adjustRightInd w:val="0"/>
        <w:spacing w:after="0" w:line="21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 xml:space="preserve">4. Выплата заработной платы ниже </w:t>
      </w:r>
      <w:r w:rsidR="00B75D45" w:rsidRPr="00FD3D80">
        <w:rPr>
          <w:rFonts w:ascii="Times New Roman" w:hAnsi="Times New Roman" w:cs="Times New Roman"/>
          <w:sz w:val="24"/>
          <w:szCs w:val="24"/>
        </w:rPr>
        <w:t>1,2 величины прожиточного минимума для трудоспособного населения (с 01.</w:t>
      </w:r>
      <w:r w:rsidR="006F0037" w:rsidRPr="00FD3D80">
        <w:rPr>
          <w:rFonts w:ascii="Times New Roman" w:hAnsi="Times New Roman" w:cs="Times New Roman"/>
          <w:sz w:val="24"/>
          <w:szCs w:val="24"/>
        </w:rPr>
        <w:t>01</w:t>
      </w:r>
      <w:r w:rsidR="00B75D45" w:rsidRPr="00FD3D80">
        <w:rPr>
          <w:rFonts w:ascii="Times New Roman" w:hAnsi="Times New Roman" w:cs="Times New Roman"/>
          <w:sz w:val="24"/>
          <w:szCs w:val="24"/>
        </w:rPr>
        <w:t>.201</w:t>
      </w:r>
      <w:r w:rsidR="00001A59">
        <w:rPr>
          <w:rFonts w:ascii="Times New Roman" w:hAnsi="Times New Roman" w:cs="Times New Roman"/>
          <w:sz w:val="24"/>
          <w:szCs w:val="24"/>
        </w:rPr>
        <w:t>6</w:t>
      </w:r>
      <w:r w:rsidR="00B75D45" w:rsidRPr="00FD3D80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6F0037" w:rsidRPr="00FD3D80">
        <w:rPr>
          <w:rFonts w:ascii="Times New Roman" w:hAnsi="Times New Roman" w:cs="Times New Roman"/>
          <w:sz w:val="24"/>
          <w:szCs w:val="24"/>
        </w:rPr>
        <w:t>1</w:t>
      </w:r>
      <w:r w:rsidR="00001A59">
        <w:rPr>
          <w:rFonts w:ascii="Times New Roman" w:hAnsi="Times New Roman" w:cs="Times New Roman"/>
          <w:sz w:val="24"/>
          <w:szCs w:val="24"/>
        </w:rPr>
        <w:t>1638</w:t>
      </w:r>
      <w:r w:rsidR="00B75D45" w:rsidRPr="00FD3D80">
        <w:rPr>
          <w:rFonts w:ascii="Times New Roman" w:hAnsi="Times New Roman" w:cs="Times New Roman"/>
          <w:sz w:val="24"/>
          <w:szCs w:val="24"/>
        </w:rPr>
        <w:t xml:space="preserve"> руб.). Это условие предусмотрено </w:t>
      </w:r>
      <w:r w:rsidR="00001A59">
        <w:rPr>
          <w:rFonts w:ascii="Times New Roman" w:hAnsi="Times New Roman" w:cs="Times New Roman"/>
          <w:sz w:val="24"/>
          <w:szCs w:val="24"/>
        </w:rPr>
        <w:t xml:space="preserve">Ростовским областным трехсторонним (региональным) Соглашением между Правительством Ростовской области, Федерацией профсоюзов Ростовской области и Союзом работодателей Ростовской области </w:t>
      </w:r>
      <w:r w:rsidR="00B75D45" w:rsidRPr="00FD3D80">
        <w:rPr>
          <w:rFonts w:ascii="Times New Roman" w:hAnsi="Times New Roman" w:cs="Times New Roman"/>
          <w:sz w:val="24"/>
          <w:szCs w:val="24"/>
        </w:rPr>
        <w:t>для организаций внебюджетного сектора экономики, не отказавшихся от присоединения к Соглашению.</w:t>
      </w:r>
    </w:p>
    <w:p w:rsidR="00001A59" w:rsidRPr="00FD3D80" w:rsidRDefault="00001A59" w:rsidP="00784BAB">
      <w:pPr>
        <w:suppressAutoHyphens/>
        <w:autoSpaceDE w:val="0"/>
        <w:autoSpaceDN w:val="0"/>
        <w:adjustRightInd w:val="0"/>
        <w:spacing w:after="0" w:line="21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D0B9C" w:rsidRPr="00784BAB" w:rsidRDefault="00032E5D" w:rsidP="00B85CBF">
      <w:pPr>
        <w:numPr>
          <w:ilvl w:val="12"/>
          <w:numId w:val="0"/>
        </w:numPr>
        <w:suppressAutoHyphens/>
        <w:spacing w:after="0" w:line="216" w:lineRule="auto"/>
        <w:ind w:right="168" w:firstLine="708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784BAB">
        <w:rPr>
          <w:rFonts w:ascii="Times New Roman" w:hAnsi="Times New Roman" w:cs="Times New Roman"/>
          <w:b/>
          <w:color w:val="FF0000"/>
          <w:sz w:val="26"/>
          <w:szCs w:val="26"/>
        </w:rPr>
        <w:t>Если трудовые права нарушены, Вы вправе обратиться</w:t>
      </w:r>
      <w:r w:rsidR="00FD0B9C" w:rsidRPr="00784BAB">
        <w:rPr>
          <w:rFonts w:ascii="Times New Roman" w:hAnsi="Times New Roman" w:cs="Times New Roman"/>
          <w:b/>
          <w:color w:val="FF0000"/>
          <w:sz w:val="26"/>
          <w:szCs w:val="26"/>
        </w:rPr>
        <w:t>:</w:t>
      </w:r>
    </w:p>
    <w:p w:rsidR="00B85CBF" w:rsidRPr="00784BAB" w:rsidRDefault="00B85CBF" w:rsidP="00B85CBF">
      <w:pPr>
        <w:numPr>
          <w:ilvl w:val="12"/>
          <w:numId w:val="0"/>
        </w:numPr>
        <w:suppressAutoHyphens/>
        <w:spacing w:after="0" w:line="216" w:lineRule="auto"/>
        <w:ind w:right="168" w:firstLine="708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FD0B9C" w:rsidRPr="005C324F" w:rsidRDefault="00032E5D" w:rsidP="005C324F">
      <w:pPr>
        <w:numPr>
          <w:ilvl w:val="12"/>
          <w:numId w:val="0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 xml:space="preserve">в </w:t>
      </w:r>
      <w:r w:rsidRPr="00FD3D80">
        <w:rPr>
          <w:rFonts w:ascii="Times New Roman" w:hAnsi="Times New Roman" w:cs="Times New Roman"/>
          <w:b/>
          <w:i/>
          <w:sz w:val="24"/>
          <w:szCs w:val="24"/>
        </w:rPr>
        <w:t xml:space="preserve">Государственную инспекцию труда в </w:t>
      </w:r>
      <w:r w:rsidR="00001A59">
        <w:rPr>
          <w:rFonts w:ascii="Times New Roman" w:hAnsi="Times New Roman" w:cs="Times New Roman"/>
          <w:b/>
          <w:i/>
          <w:sz w:val="24"/>
          <w:szCs w:val="24"/>
        </w:rPr>
        <w:t>Ростовской</w:t>
      </w:r>
      <w:r w:rsidRPr="00FD3D80">
        <w:rPr>
          <w:rFonts w:ascii="Times New Roman" w:hAnsi="Times New Roman" w:cs="Times New Roman"/>
          <w:b/>
          <w:i/>
          <w:sz w:val="24"/>
          <w:szCs w:val="24"/>
        </w:rPr>
        <w:t xml:space="preserve"> области</w:t>
      </w:r>
      <w:r w:rsidRPr="00FD3D80">
        <w:rPr>
          <w:rFonts w:ascii="Times New Roman" w:hAnsi="Times New Roman" w:cs="Times New Roman"/>
          <w:sz w:val="24"/>
          <w:szCs w:val="24"/>
        </w:rPr>
        <w:t xml:space="preserve"> (по адресу: </w:t>
      </w:r>
      <w:r w:rsidR="00930D35" w:rsidRPr="00930D35">
        <w:rPr>
          <w:rFonts w:ascii="Times New Roman" w:hAnsi="Times New Roman" w:cs="Times New Roman"/>
          <w:sz w:val="24"/>
          <w:szCs w:val="24"/>
        </w:rPr>
        <w:t>344</w:t>
      </w:r>
      <w:r w:rsidR="00930D35" w:rsidRPr="00930D35">
        <w:rPr>
          <w:rFonts w:ascii="Times New Roman" w:hAnsi="Times New Roman" w:cs="Times New Roman"/>
          <w:color w:val="2E2D2D"/>
          <w:sz w:val="24"/>
          <w:szCs w:val="24"/>
        </w:rPr>
        <w:t>022</w:t>
      </w:r>
      <w:r w:rsidR="00930D35">
        <w:rPr>
          <w:rFonts w:ascii="Times New Roman" w:hAnsi="Times New Roman" w:cs="Times New Roman"/>
          <w:color w:val="2E2D2D"/>
          <w:sz w:val="24"/>
          <w:szCs w:val="24"/>
        </w:rPr>
        <w:t xml:space="preserve">, </w:t>
      </w:r>
      <w:r w:rsidR="00930D35" w:rsidRPr="00930D35">
        <w:rPr>
          <w:rFonts w:ascii="Times New Roman" w:hAnsi="Times New Roman" w:cs="Times New Roman"/>
          <w:color w:val="2E2D2D"/>
          <w:sz w:val="24"/>
          <w:szCs w:val="24"/>
        </w:rPr>
        <w:t>г. Ростов-на-Дону</w:t>
      </w:r>
      <w:r w:rsidR="00930D35">
        <w:rPr>
          <w:rFonts w:ascii="Times New Roman" w:hAnsi="Times New Roman" w:cs="Times New Roman"/>
          <w:color w:val="2E2D2D"/>
          <w:sz w:val="24"/>
          <w:szCs w:val="24"/>
        </w:rPr>
        <w:t xml:space="preserve">, </w:t>
      </w:r>
      <w:r w:rsidR="00930D35" w:rsidRPr="00930D35">
        <w:rPr>
          <w:rFonts w:ascii="Times New Roman" w:hAnsi="Times New Roman" w:cs="Times New Roman"/>
          <w:color w:val="2E2D2D"/>
          <w:sz w:val="24"/>
          <w:szCs w:val="24"/>
        </w:rPr>
        <w:t xml:space="preserve">ул. </w:t>
      </w:r>
      <w:proofErr w:type="spellStart"/>
      <w:r w:rsidR="00930D35" w:rsidRPr="00930D35">
        <w:rPr>
          <w:rFonts w:ascii="Times New Roman" w:hAnsi="Times New Roman" w:cs="Times New Roman"/>
          <w:color w:val="2E2D2D"/>
          <w:sz w:val="24"/>
          <w:szCs w:val="24"/>
        </w:rPr>
        <w:t>Нижнебульварная</w:t>
      </w:r>
      <w:proofErr w:type="spellEnd"/>
      <w:r w:rsidR="00930D35" w:rsidRPr="00930D35">
        <w:rPr>
          <w:rFonts w:ascii="Times New Roman" w:hAnsi="Times New Roman" w:cs="Times New Roman"/>
          <w:color w:val="2E2D2D"/>
          <w:sz w:val="24"/>
          <w:szCs w:val="24"/>
        </w:rPr>
        <w:t>, д. 29</w:t>
      </w:r>
      <w:r w:rsidR="006F0037" w:rsidRPr="00930D35">
        <w:rPr>
          <w:rFonts w:ascii="Times New Roman" w:hAnsi="Times New Roman" w:cs="Times New Roman"/>
          <w:sz w:val="24"/>
          <w:szCs w:val="24"/>
        </w:rPr>
        <w:t>, н</w:t>
      </w:r>
      <w:r w:rsidRPr="00930D35">
        <w:rPr>
          <w:rFonts w:ascii="Times New Roman" w:hAnsi="Times New Roman" w:cs="Times New Roman"/>
          <w:sz w:val="24"/>
          <w:szCs w:val="24"/>
        </w:rPr>
        <w:t xml:space="preserve">омер телефона </w:t>
      </w:r>
      <w:r w:rsidRPr="00930D35">
        <w:rPr>
          <w:rFonts w:ascii="Times New Roman" w:hAnsi="Times New Roman" w:cs="Times New Roman"/>
          <w:b/>
          <w:sz w:val="24"/>
          <w:szCs w:val="24"/>
        </w:rPr>
        <w:t>"горячей</w:t>
      </w:r>
      <w:r w:rsidRPr="00FD3D80">
        <w:rPr>
          <w:rFonts w:ascii="Times New Roman" w:hAnsi="Times New Roman" w:cs="Times New Roman"/>
          <w:b/>
          <w:sz w:val="24"/>
          <w:szCs w:val="24"/>
        </w:rPr>
        <w:t xml:space="preserve"> линии"</w:t>
      </w:r>
      <w:r w:rsidRPr="00FD3D80">
        <w:rPr>
          <w:rFonts w:ascii="Times New Roman" w:hAnsi="Times New Roman" w:cs="Times New Roman"/>
          <w:sz w:val="24"/>
          <w:szCs w:val="24"/>
        </w:rPr>
        <w:t xml:space="preserve"> </w:t>
      </w:r>
      <w:r w:rsidR="00930D35" w:rsidRPr="005C324F">
        <w:rPr>
          <w:rFonts w:ascii="Times New Roman" w:hAnsi="Times New Roman" w:cs="Times New Roman"/>
          <w:sz w:val="24"/>
          <w:szCs w:val="24"/>
        </w:rPr>
        <w:t>8 (863) 263-66-25</w:t>
      </w:r>
      <w:r w:rsidRPr="005C324F">
        <w:rPr>
          <w:rFonts w:ascii="Times New Roman" w:hAnsi="Times New Roman" w:cs="Times New Roman"/>
          <w:sz w:val="24"/>
          <w:szCs w:val="24"/>
        </w:rPr>
        <w:t xml:space="preserve">, </w:t>
      </w:r>
      <w:r w:rsidR="00FD0B9C" w:rsidRPr="005C324F">
        <w:rPr>
          <w:rFonts w:ascii="Times New Roman" w:hAnsi="Times New Roman" w:cs="Times New Roman"/>
          <w:sz w:val="24"/>
          <w:szCs w:val="24"/>
        </w:rPr>
        <w:t>адрес электронной почты: (</w:t>
      </w:r>
      <w:r w:rsidR="00930D35" w:rsidRPr="005C324F">
        <w:rPr>
          <w:rFonts w:ascii="Times New Roman" w:hAnsi="Times New Roman" w:cs="Times New Roman"/>
          <w:b/>
          <w:bCs/>
          <w:color w:val="2E2D2D"/>
          <w:sz w:val="24"/>
          <w:szCs w:val="24"/>
        </w:rPr>
        <w:t>git061@yandex.ru</w:t>
      </w:r>
      <w:r w:rsidRPr="005C324F">
        <w:rPr>
          <w:rFonts w:ascii="Times New Roman" w:hAnsi="Times New Roman" w:cs="Times New Roman"/>
          <w:sz w:val="24"/>
          <w:szCs w:val="24"/>
        </w:rPr>
        <w:t>)</w:t>
      </w:r>
      <w:r w:rsidR="00784BAB" w:rsidRPr="005C324F">
        <w:rPr>
          <w:rFonts w:ascii="Times New Roman" w:hAnsi="Times New Roman" w:cs="Times New Roman"/>
          <w:sz w:val="24"/>
          <w:szCs w:val="24"/>
        </w:rPr>
        <w:t>;</w:t>
      </w:r>
    </w:p>
    <w:p w:rsidR="00FD3D80" w:rsidRPr="00FD3D80" w:rsidRDefault="0083282A" w:rsidP="00FD3D80">
      <w:pPr>
        <w:numPr>
          <w:ilvl w:val="12"/>
          <w:numId w:val="0"/>
        </w:numPr>
        <w:suppressAutoHyphens/>
        <w:spacing w:after="0" w:line="216" w:lineRule="auto"/>
        <w:ind w:right="1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>в</w:t>
      </w:r>
      <w:r w:rsidR="006F0037" w:rsidRPr="00FD3D80">
        <w:rPr>
          <w:rFonts w:ascii="Times New Roman" w:hAnsi="Times New Roman" w:cs="Times New Roman"/>
          <w:sz w:val="24"/>
          <w:szCs w:val="24"/>
        </w:rPr>
        <w:t xml:space="preserve"> </w:t>
      </w:r>
      <w:r w:rsidRPr="00FD3D80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032E5D" w:rsidRPr="00FD3D80">
        <w:rPr>
          <w:rFonts w:ascii="Times New Roman" w:hAnsi="Times New Roman" w:cs="Times New Roman"/>
          <w:b/>
          <w:i/>
          <w:sz w:val="24"/>
          <w:szCs w:val="24"/>
        </w:rPr>
        <w:t>рокуратуру</w:t>
      </w:r>
      <w:r w:rsidR="00032E5D" w:rsidRPr="00FD3D80">
        <w:rPr>
          <w:rFonts w:ascii="Times New Roman" w:hAnsi="Times New Roman" w:cs="Times New Roman"/>
          <w:sz w:val="24"/>
          <w:szCs w:val="24"/>
        </w:rPr>
        <w:t xml:space="preserve"> по месту нахождения работодателя</w:t>
      </w:r>
      <w:r w:rsidR="00FD3D80" w:rsidRPr="00FD3D80">
        <w:rPr>
          <w:rFonts w:ascii="Times New Roman" w:hAnsi="Times New Roman" w:cs="Times New Roman"/>
          <w:sz w:val="24"/>
          <w:szCs w:val="24"/>
        </w:rPr>
        <w:t>;</w:t>
      </w:r>
    </w:p>
    <w:p w:rsidR="00B85CBF" w:rsidRDefault="00FD3D80" w:rsidP="00B85CBF">
      <w:pPr>
        <w:numPr>
          <w:ilvl w:val="12"/>
          <w:numId w:val="0"/>
        </w:numPr>
        <w:suppressAutoHyphens/>
        <w:spacing w:after="0" w:line="216" w:lineRule="auto"/>
        <w:ind w:right="1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3D80">
        <w:rPr>
          <w:rFonts w:ascii="Times New Roman" w:hAnsi="Times New Roman" w:cs="Times New Roman"/>
          <w:sz w:val="24"/>
          <w:szCs w:val="24"/>
        </w:rPr>
        <w:t xml:space="preserve">в </w:t>
      </w:r>
      <w:r w:rsidRPr="00B85CBF">
        <w:rPr>
          <w:rFonts w:ascii="Times New Roman" w:hAnsi="Times New Roman" w:cs="Times New Roman"/>
          <w:b/>
          <w:i/>
          <w:sz w:val="24"/>
          <w:szCs w:val="24"/>
        </w:rPr>
        <w:t>районный суд</w:t>
      </w:r>
      <w:r w:rsidR="00FD0B9C" w:rsidRPr="00FD3D80">
        <w:rPr>
          <w:rFonts w:ascii="Times New Roman" w:hAnsi="Times New Roman" w:cs="Times New Roman"/>
          <w:sz w:val="24"/>
          <w:szCs w:val="24"/>
        </w:rPr>
        <w:t xml:space="preserve"> </w:t>
      </w:r>
      <w:r w:rsidR="00032E5D" w:rsidRPr="00FD3D80">
        <w:rPr>
          <w:rFonts w:ascii="Times New Roman" w:hAnsi="Times New Roman" w:cs="Times New Roman"/>
          <w:sz w:val="24"/>
          <w:szCs w:val="24"/>
        </w:rPr>
        <w:t>в течение 3</w:t>
      </w:r>
      <w:r w:rsidRPr="00FD3D80">
        <w:rPr>
          <w:rFonts w:ascii="Times New Roman" w:hAnsi="Times New Roman" w:cs="Times New Roman"/>
          <w:sz w:val="24"/>
          <w:szCs w:val="24"/>
        </w:rPr>
        <w:t xml:space="preserve"> </w:t>
      </w:r>
      <w:r w:rsidR="00032E5D" w:rsidRPr="00FD3D80">
        <w:rPr>
          <w:rFonts w:ascii="Times New Roman" w:hAnsi="Times New Roman" w:cs="Times New Roman"/>
          <w:sz w:val="24"/>
          <w:szCs w:val="24"/>
        </w:rPr>
        <w:t xml:space="preserve">месяцев со дня, когда </w:t>
      </w:r>
      <w:r w:rsidRPr="00FD3D80">
        <w:rPr>
          <w:rFonts w:ascii="Times New Roman" w:hAnsi="Times New Roman" w:cs="Times New Roman"/>
          <w:sz w:val="24"/>
          <w:szCs w:val="24"/>
        </w:rPr>
        <w:t>работник</w:t>
      </w:r>
      <w:r w:rsidR="00032E5D" w:rsidRPr="00FD3D80">
        <w:rPr>
          <w:rFonts w:ascii="Times New Roman" w:hAnsi="Times New Roman" w:cs="Times New Roman"/>
          <w:sz w:val="24"/>
          <w:szCs w:val="24"/>
        </w:rPr>
        <w:t xml:space="preserve"> узнал или должен был узнать о нарушении своего права (</w:t>
      </w:r>
      <w:hyperlink r:id="rId10" w:history="1">
        <w:r w:rsidR="00032E5D" w:rsidRPr="00FD3D80">
          <w:rPr>
            <w:rFonts w:ascii="Times New Roman" w:hAnsi="Times New Roman" w:cs="Times New Roman"/>
            <w:i/>
            <w:sz w:val="24"/>
            <w:szCs w:val="24"/>
          </w:rPr>
          <w:t>часть 1 статья 392</w:t>
        </w:r>
      </w:hyperlink>
      <w:r w:rsidR="00032E5D" w:rsidRPr="00FD3D80">
        <w:rPr>
          <w:rFonts w:ascii="Times New Roman" w:hAnsi="Times New Roman" w:cs="Times New Roman"/>
          <w:i/>
          <w:sz w:val="24"/>
          <w:szCs w:val="24"/>
        </w:rPr>
        <w:t xml:space="preserve"> Трудового кодекса Российской Федерации)</w:t>
      </w:r>
      <w:r w:rsidR="00B85CB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85CBF" w:rsidRPr="00B85CBF">
        <w:rPr>
          <w:rFonts w:ascii="Times New Roman" w:hAnsi="Times New Roman" w:cs="Times New Roman"/>
          <w:sz w:val="24"/>
          <w:szCs w:val="24"/>
        </w:rPr>
        <w:t>Б</w:t>
      </w:r>
      <w:r w:rsidR="00032E5D" w:rsidRPr="00B85CBF">
        <w:rPr>
          <w:rFonts w:ascii="Times New Roman" w:hAnsi="Times New Roman" w:cs="Times New Roman"/>
          <w:sz w:val="24"/>
          <w:szCs w:val="24"/>
        </w:rPr>
        <w:t>ы</w:t>
      </w:r>
      <w:r w:rsidR="00032E5D" w:rsidRPr="00FD3D80">
        <w:rPr>
          <w:rFonts w:ascii="Times New Roman" w:hAnsi="Times New Roman" w:cs="Times New Roman"/>
          <w:sz w:val="24"/>
          <w:szCs w:val="24"/>
        </w:rPr>
        <w:t>вшему работнику организации целесообразно обратиться непосредственно в судебные органы</w:t>
      </w:r>
      <w:r w:rsidR="00B85CBF">
        <w:rPr>
          <w:rFonts w:ascii="Times New Roman" w:hAnsi="Times New Roman" w:cs="Times New Roman"/>
          <w:sz w:val="24"/>
          <w:szCs w:val="24"/>
        </w:rPr>
        <w:t>.</w:t>
      </w:r>
      <w:r w:rsidR="00B85CBF" w:rsidRPr="00FD3D80">
        <w:rPr>
          <w:rFonts w:ascii="Times New Roman" w:hAnsi="Times New Roman" w:cs="Times New Roman"/>
          <w:sz w:val="24"/>
          <w:szCs w:val="24"/>
        </w:rPr>
        <w:t xml:space="preserve"> При этом необходимо учитывать, что в соответствии со </w:t>
      </w:r>
      <w:hyperlink r:id="rId11" w:history="1">
        <w:r w:rsidR="00B85CBF" w:rsidRPr="00FD3D80">
          <w:rPr>
            <w:rFonts w:ascii="Times New Roman" w:hAnsi="Times New Roman" w:cs="Times New Roman"/>
            <w:sz w:val="24"/>
            <w:szCs w:val="24"/>
          </w:rPr>
          <w:t>статьей 392</w:t>
        </w:r>
      </w:hyperlink>
      <w:r w:rsidR="00B85CBF" w:rsidRPr="00FD3D80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срок для обращения в суд за разрешением индивидуального трудового спора также составляет три месяца, а по спорам об увольнении - в течение одного месяца со дня вручения ему копии приказа об увольнении либо со дня выдачи трудовой книжки</w:t>
      </w:r>
      <w:r w:rsidR="00B85CBF">
        <w:rPr>
          <w:rFonts w:ascii="Times New Roman" w:hAnsi="Times New Roman" w:cs="Times New Roman"/>
          <w:sz w:val="24"/>
          <w:szCs w:val="24"/>
        </w:rPr>
        <w:t>;</w:t>
      </w:r>
    </w:p>
    <w:p w:rsidR="00B85CBF" w:rsidRPr="00FD3D80" w:rsidRDefault="00B85CBF" w:rsidP="00B85CBF">
      <w:pPr>
        <w:pStyle w:val="af"/>
        <w:spacing w:after="0" w:line="21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FD3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B85CB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Федеральную службу по труду и занятости</w:t>
      </w:r>
      <w:r w:rsidRPr="00FD3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FD3D80">
        <w:rPr>
          <w:rFonts w:ascii="Times New Roman" w:hAnsi="Times New Roman" w:cs="Times New Roman"/>
          <w:color w:val="000000" w:themeColor="text1"/>
          <w:sz w:val="24"/>
          <w:szCs w:val="24"/>
        </w:rPr>
        <w:t>Роструд</w:t>
      </w:r>
      <w:proofErr w:type="spellEnd"/>
      <w:r w:rsidRPr="00FD3D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написав заявление на сайте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FD3D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"</w:t>
      </w:r>
      <w:proofErr w:type="spellStart"/>
      <w:r w:rsidRPr="00FD3D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Онлайн</w:t>
      </w:r>
      <w:proofErr w:type="spellEnd"/>
      <w:r w:rsidRPr="00FD3D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FD3D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Инспекция.РФ</w:t>
      </w:r>
      <w:proofErr w:type="spellEnd"/>
      <w:r w:rsidRPr="00FD3D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"</w:t>
      </w:r>
    </w:p>
    <w:p w:rsidR="00FD0B9C" w:rsidRPr="00FD3D80" w:rsidRDefault="00FD0B9C" w:rsidP="00445E9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0794" w:rsidRDefault="00020794" w:rsidP="00020794">
      <w:pPr>
        <w:suppressAutoHyphens/>
        <w:spacing w:line="216" w:lineRule="auto"/>
        <w:ind w:firstLine="709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FD3D80" w:rsidRPr="00930D35" w:rsidRDefault="00FD3D80" w:rsidP="00930D3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8"/>
          <w:szCs w:val="24"/>
        </w:rPr>
      </w:pPr>
      <w:r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Телефон </w:t>
      </w:r>
      <w:r w:rsidRPr="00930D3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«горячей линии»</w:t>
      </w:r>
      <w:r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 </w:t>
      </w:r>
      <w:r w:rsidR="00930D35"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>Администрации Шолоховского района</w:t>
      </w:r>
      <w:r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>: 8 (</w:t>
      </w:r>
      <w:r w:rsidR="00930D35"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>863 53</w:t>
      </w:r>
      <w:r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) </w:t>
      </w:r>
      <w:r w:rsidR="00930D35" w:rsidRPr="00930D3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>21 6 52</w:t>
      </w:r>
    </w:p>
    <w:p w:rsidR="00B85CBF" w:rsidRPr="00FD3D80" w:rsidRDefault="00B85CBF" w:rsidP="0002079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</w:pPr>
    </w:p>
    <w:p w:rsidR="00FD3D80" w:rsidRPr="000E0FEE" w:rsidRDefault="00FD3D80" w:rsidP="00FD3D80">
      <w:pPr>
        <w:spacing w:before="48" w:after="48" w:line="240" w:lineRule="atLeast"/>
        <w:rPr>
          <w:rFonts w:ascii="Times New Roman" w:eastAsia="Times New Roman" w:hAnsi="Times New Roman" w:cs="Times New Roman"/>
          <w:color w:val="294F57"/>
          <w:sz w:val="24"/>
          <w:szCs w:val="24"/>
        </w:rPr>
      </w:pPr>
    </w:p>
    <w:p w:rsidR="00FD3D80" w:rsidRPr="00FD3D80" w:rsidRDefault="00FD3D80" w:rsidP="00FD3D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D3D80" w:rsidRPr="00FD3D80" w:rsidSect="00020794">
      <w:pgSz w:w="11900" w:h="16800"/>
      <w:pgMar w:top="142" w:right="567" w:bottom="284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769" w:rsidRDefault="00BC2769" w:rsidP="00095E34">
      <w:pPr>
        <w:spacing w:after="0" w:line="240" w:lineRule="auto"/>
      </w:pPr>
      <w:r>
        <w:separator/>
      </w:r>
    </w:p>
  </w:endnote>
  <w:endnote w:type="continuationSeparator" w:id="0">
    <w:p w:rsidR="00BC2769" w:rsidRDefault="00BC2769" w:rsidP="0009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769" w:rsidRDefault="00BC2769" w:rsidP="00095E34">
      <w:pPr>
        <w:spacing w:after="0" w:line="240" w:lineRule="auto"/>
      </w:pPr>
      <w:r>
        <w:separator/>
      </w:r>
    </w:p>
  </w:footnote>
  <w:footnote w:type="continuationSeparator" w:id="0">
    <w:p w:rsidR="00BC2769" w:rsidRDefault="00BC2769" w:rsidP="0009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AE5"/>
    <w:multiLevelType w:val="hybridMultilevel"/>
    <w:tmpl w:val="394A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1096E"/>
    <w:multiLevelType w:val="multilevel"/>
    <w:tmpl w:val="F5D2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8681F"/>
    <w:multiLevelType w:val="hybridMultilevel"/>
    <w:tmpl w:val="926CC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54AB"/>
    <w:rsid w:val="00001A59"/>
    <w:rsid w:val="00020794"/>
    <w:rsid w:val="00032E5D"/>
    <w:rsid w:val="00035A60"/>
    <w:rsid w:val="00036E8D"/>
    <w:rsid w:val="00092CA6"/>
    <w:rsid w:val="00095E34"/>
    <w:rsid w:val="000B31B0"/>
    <w:rsid w:val="000D469E"/>
    <w:rsid w:val="00100D6A"/>
    <w:rsid w:val="00122C8F"/>
    <w:rsid w:val="00125D98"/>
    <w:rsid w:val="001313B7"/>
    <w:rsid w:val="0019131A"/>
    <w:rsid w:val="001E1679"/>
    <w:rsid w:val="0024102B"/>
    <w:rsid w:val="0024746C"/>
    <w:rsid w:val="0028021D"/>
    <w:rsid w:val="00281285"/>
    <w:rsid w:val="00292ECB"/>
    <w:rsid w:val="002A271A"/>
    <w:rsid w:val="003A282F"/>
    <w:rsid w:val="003F0947"/>
    <w:rsid w:val="00445E93"/>
    <w:rsid w:val="00452B8B"/>
    <w:rsid w:val="00467A7C"/>
    <w:rsid w:val="004D20F5"/>
    <w:rsid w:val="00504D5C"/>
    <w:rsid w:val="00536E4E"/>
    <w:rsid w:val="00540DD2"/>
    <w:rsid w:val="00566AF5"/>
    <w:rsid w:val="005B15EC"/>
    <w:rsid w:val="005B711B"/>
    <w:rsid w:val="005C0795"/>
    <w:rsid w:val="005C324F"/>
    <w:rsid w:val="00667A5F"/>
    <w:rsid w:val="0067165A"/>
    <w:rsid w:val="0069237E"/>
    <w:rsid w:val="006A3E6E"/>
    <w:rsid w:val="006F0037"/>
    <w:rsid w:val="006F415A"/>
    <w:rsid w:val="00714A10"/>
    <w:rsid w:val="00731883"/>
    <w:rsid w:val="00770D4C"/>
    <w:rsid w:val="00784BAB"/>
    <w:rsid w:val="007B18A1"/>
    <w:rsid w:val="007C54AB"/>
    <w:rsid w:val="007D53CF"/>
    <w:rsid w:val="007E0D9D"/>
    <w:rsid w:val="007F0FE4"/>
    <w:rsid w:val="0083282A"/>
    <w:rsid w:val="00852635"/>
    <w:rsid w:val="00882362"/>
    <w:rsid w:val="008D25BD"/>
    <w:rsid w:val="008E3004"/>
    <w:rsid w:val="009029C7"/>
    <w:rsid w:val="00930D35"/>
    <w:rsid w:val="00980B65"/>
    <w:rsid w:val="009D57C3"/>
    <w:rsid w:val="009E1A6D"/>
    <w:rsid w:val="00A130A4"/>
    <w:rsid w:val="00A46250"/>
    <w:rsid w:val="00A746E8"/>
    <w:rsid w:val="00AC5954"/>
    <w:rsid w:val="00AD09D3"/>
    <w:rsid w:val="00AE4975"/>
    <w:rsid w:val="00AF56AD"/>
    <w:rsid w:val="00B15C1B"/>
    <w:rsid w:val="00B34BE9"/>
    <w:rsid w:val="00B36FEC"/>
    <w:rsid w:val="00B54331"/>
    <w:rsid w:val="00B56923"/>
    <w:rsid w:val="00B75D45"/>
    <w:rsid w:val="00B76EA3"/>
    <w:rsid w:val="00B85CBF"/>
    <w:rsid w:val="00B90A38"/>
    <w:rsid w:val="00BC2769"/>
    <w:rsid w:val="00BF2662"/>
    <w:rsid w:val="00BF3409"/>
    <w:rsid w:val="00BF3C67"/>
    <w:rsid w:val="00CC158A"/>
    <w:rsid w:val="00CD4719"/>
    <w:rsid w:val="00D12535"/>
    <w:rsid w:val="00DA1431"/>
    <w:rsid w:val="00DF42D1"/>
    <w:rsid w:val="00E06FAE"/>
    <w:rsid w:val="00E11217"/>
    <w:rsid w:val="00E13D7A"/>
    <w:rsid w:val="00E313D7"/>
    <w:rsid w:val="00E6086A"/>
    <w:rsid w:val="00EF7E39"/>
    <w:rsid w:val="00F278D9"/>
    <w:rsid w:val="00F76A32"/>
    <w:rsid w:val="00FC5D4F"/>
    <w:rsid w:val="00FC6598"/>
    <w:rsid w:val="00FD0B9C"/>
    <w:rsid w:val="00FD3D80"/>
    <w:rsid w:val="00FE4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0"/>
  </w:style>
  <w:style w:type="paragraph" w:styleId="1">
    <w:name w:val="heading 1"/>
    <w:basedOn w:val="a"/>
    <w:next w:val="a"/>
    <w:link w:val="10"/>
    <w:uiPriority w:val="99"/>
    <w:qFormat/>
    <w:rsid w:val="00AE49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F3C67"/>
    <w:rPr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AE4975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Цветовое выделение"/>
    <w:uiPriority w:val="99"/>
    <w:rsid w:val="00CD4719"/>
    <w:rPr>
      <w:b/>
      <w:bCs/>
      <w:color w:val="000080"/>
    </w:rPr>
  </w:style>
  <w:style w:type="paragraph" w:customStyle="1" w:styleId="a5">
    <w:name w:val="Таблицы (моноширинный)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E3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9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5E34"/>
  </w:style>
  <w:style w:type="paragraph" w:styleId="ac">
    <w:name w:val="footer"/>
    <w:basedOn w:val="a"/>
    <w:link w:val="ad"/>
    <w:uiPriority w:val="99"/>
    <w:unhideWhenUsed/>
    <w:rsid w:val="0009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5E34"/>
  </w:style>
  <w:style w:type="character" w:styleId="ae">
    <w:name w:val="Hyperlink"/>
    <w:basedOn w:val="a0"/>
    <w:uiPriority w:val="99"/>
    <w:unhideWhenUsed/>
    <w:rsid w:val="00A130A4"/>
    <w:rPr>
      <w:color w:val="0000CC"/>
      <w:u w:val="single"/>
    </w:rPr>
  </w:style>
  <w:style w:type="character" w:customStyle="1" w:styleId="b-addresslink-fragment1">
    <w:name w:val="b-address__link-fragment1"/>
    <w:basedOn w:val="a0"/>
    <w:rsid w:val="00A130A4"/>
  </w:style>
  <w:style w:type="character" w:customStyle="1" w:styleId="b-infoitem1">
    <w:name w:val="b-info__item1"/>
    <w:basedOn w:val="a0"/>
    <w:rsid w:val="00A130A4"/>
  </w:style>
  <w:style w:type="character" w:customStyle="1" w:styleId="b-serp-urlitem1">
    <w:name w:val="b-serp-url__item1"/>
    <w:basedOn w:val="a0"/>
    <w:rsid w:val="00A130A4"/>
  </w:style>
  <w:style w:type="paragraph" w:customStyle="1" w:styleId="s13">
    <w:name w:val="s_13"/>
    <w:basedOn w:val="a"/>
    <w:rsid w:val="00770D4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B36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9957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152548">
                          <w:marLeft w:val="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41793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15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5268.39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25268.3921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garantF1://12025268.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F1F2-C7A5-4D1F-AC17-D57A36D2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molochko</dc:creator>
  <cp:lastModifiedBy>User</cp:lastModifiedBy>
  <cp:revision>2</cp:revision>
  <cp:lastPrinted>2016-06-07T11:10:00Z</cp:lastPrinted>
  <dcterms:created xsi:type="dcterms:W3CDTF">2016-06-07T11:11:00Z</dcterms:created>
  <dcterms:modified xsi:type="dcterms:W3CDTF">2016-06-07T11:11:00Z</dcterms:modified>
</cp:coreProperties>
</file>